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309" w:rsidRDefault="000F1309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  <w:bookmarkStart w:id="0" w:name="OLE_LINK1"/>
      <w:bookmarkStart w:id="1" w:name="OLE_LINK2"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98"/>
        <w:gridCol w:w="1875"/>
        <w:gridCol w:w="1985"/>
        <w:gridCol w:w="1985"/>
        <w:gridCol w:w="1985"/>
        <w:gridCol w:w="1985"/>
        <w:gridCol w:w="1986"/>
      </w:tblGrid>
      <w:tr w:rsidR="000F1309">
        <w:trPr>
          <w:jc w:val="center"/>
        </w:trPr>
        <w:tc>
          <w:tcPr>
            <w:tcW w:w="123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sz w:val="22"/>
              </w:rPr>
              <w:t>Appendix-B</w:t>
            </w:r>
            <w:r w:rsidR="00517E19">
              <w:rPr>
                <w:rFonts w:ascii="Times New Roman" w:eastAsia="等线" w:hAnsi="Times New Roman" w:cs="Times New Roman" w:hint="eastAsia"/>
                <w:b/>
                <w:bCs/>
                <w:sz w:val="22"/>
              </w:rPr>
              <w:t>:</w:t>
            </w:r>
            <w:r>
              <w:rPr>
                <w:rFonts w:ascii="Times New Roman" w:eastAsia="等线" w:hAnsi="Times New Roman" w:cs="Times New Roman"/>
                <w:b/>
                <w:bCs/>
                <w:sz w:val="22"/>
              </w:rPr>
              <w:t xml:space="preserve"> </w:t>
            </w:r>
            <w:bookmarkStart w:id="2" w:name="_GoBack"/>
            <w:r w:rsidRPr="00517E19">
              <w:rPr>
                <w:rFonts w:ascii="Times New Roman" w:eastAsia="等线" w:hAnsi="Times New Roman" w:cs="Times New Roman"/>
                <w:bCs/>
                <w:sz w:val="22"/>
              </w:rPr>
              <w:t xml:space="preserve">Seedling height, and root and shoot fresh and dry weights on 24 tolerant varieties (lines) and 16 moisture-sensitive varieties (lines) under drought stress (mean ± SD). </w:t>
            </w:r>
            <w:bookmarkEnd w:id="2"/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No.</w:t>
            </w:r>
          </w:p>
        </w:tc>
        <w:tc>
          <w:tcPr>
            <w:tcW w:w="1875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bCs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sz w:val="22"/>
              </w:rPr>
              <w:t>Drought-tolerant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bCs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sz w:val="22"/>
              </w:rPr>
              <w:t>variety (line)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Seedling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height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(cm)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Root fresh 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weight(g)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Shoot fresh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weight(g)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Root dry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weight(g)</w:t>
            </w:r>
          </w:p>
        </w:tc>
        <w:tc>
          <w:tcPr>
            <w:tcW w:w="198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Shoot dry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weight(g)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Yun0005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23.21±1.45abcde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0.249±0.014fghi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0.782±0.023a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0.024±0.001def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0.093±0.003ab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Yun0006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17.55±1.16e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0.219±0.013fghi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0.529±0.033bcdef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0.028±0.002def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0.053±0.002fg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Yun0007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21.5±0.85abcde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0.251±0.016fghi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0.571±0.009bc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0.026±0.001def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0.06±0.003cdefg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Yun0055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22.31±1.55abcde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±0.014hi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0.348±0.014g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0.014±0.001f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0.054±0.001efg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Yun0107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22.26±1.24abcde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0.299±0.019fg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0.341±0.011g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0.033±0.009d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0.072±0.002bcdef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Yun0121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20.5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±0.55abcde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0.243±0.011fghi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0.329±0.011g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0.028±0.003def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0.056±0.007defg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7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Yun0200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18.47±1.04cde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0.296±0.048fgh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0.341±0.015g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0.026±0.001def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0.054±0.005efg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Yun0252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19.57±3.46abcde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0.341±0.056ef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0.205±0.008h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0.027±0.003def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0.015±0</w:t>
            </w:r>
            <w:r>
              <w:rPr>
                <w:rFonts w:ascii="Times New Roman" w:hAnsi="Times New Roman" w:cs="Times New Roman" w:hint="eastAsia"/>
                <w:sz w:val="22"/>
              </w:rPr>
              <w:t>.001</w:t>
            </w:r>
            <w:r>
              <w:rPr>
                <w:rFonts w:ascii="Times New Roman" w:hAnsi="Times New Roman" w:cs="Times New Roman"/>
                <w:sz w:val="22"/>
              </w:rPr>
              <w:t>h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Yun0297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20.78±0.71abcde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0.187±0.009ghi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0.454±0.045f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0.033±0.005d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0.065±0.004cdef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Yun0401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26.52±4.22ab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0.598±0.003abc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0.711±0.032a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±0.015ab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0.108±0.001a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Yun0411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19.27±3.46bcde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0.195±0.005ghi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0.483±0.039def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0.025±0.001def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0.054±0.001efg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Yun0421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26.65±4.16a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0.45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±0.021de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0.606±0.024b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0.038±0.002d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0.094±0.002ab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13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Yun0603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23.08±1.37abcde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0.153±0.027i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0.489±0.036cdef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0.016±0.001ef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0.075±0.002bcde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Yun0604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21.11±2.11abcde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0.268±0.041fghi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0.477±0.046ef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0.027±0.003def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0.081±0.005bc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Yun0609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25.25±2.29abcd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0.487±0.042cd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0.49±0.014cdef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0.062±0.002c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0.09±0.006ab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Yun0614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22.74±3.86abcde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0.176±0.008ghi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0.512±0.041cdef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0.027±0.003def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0.076±0.002bcd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17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Yun0615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23.07±1.28abcde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0.564±0.174bcd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0.564±0.02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bcd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0.063±0.004c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0.094±0.018ab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Yun0616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20.19±0.62abcde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0.187±0.032ghi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0.361±0.024g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0.031±0.001de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0.072±0.008bcdef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Yun0624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24.58±2.64abcde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0.598±0.014abc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0.56±0.004bcde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0.056±0.003c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0.081±0.007bc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20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Linmai6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21.08±3.49abcde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0.261±0.042fghi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0.529±0.006bcdef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0.027±0.001def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0.112±0.011a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lastRenderedPageBreak/>
              <w:t>21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Linmai15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18.17±0.58de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0.718±0.018a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0.456±0.015f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0.025±0.002def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0.042±0.004g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22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Jingmai12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26.42±1.93ab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0.282±0.008fghi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0.755±0.008a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0.124±0.003a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0.106±0.019a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23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Jingmai18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18.37±2.37de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0.282±0.015fghi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0.316±0.033</w:t>
            </w:r>
            <w:r>
              <w:rPr>
                <w:rFonts w:ascii="Times New Roman" w:hAnsi="Times New Roman" w:cs="Times New Roman" w:hint="eastAsia"/>
                <w:sz w:val="22"/>
              </w:rPr>
              <w:t>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0.016±0.001f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0.078±0.004bc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24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Dianmai6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25.69±1.74abc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0.648±0.011ab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0.536±0.051bcdef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0.095±0.012b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0.092±0.008ab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No.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bCs/>
                <w:sz w:val="22"/>
              </w:rPr>
            </w:pPr>
            <w:r>
              <w:rPr>
                <w:rFonts w:ascii="Times New Roman" w:eastAsia="等线" w:hAnsi="Times New Roman" w:cs="Times New Roman"/>
                <w:bCs/>
                <w:sz w:val="22"/>
              </w:rPr>
              <w:t>Moisture sensitive  variety (line)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Seedling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height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(cm)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Root fresh 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weight(g)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Shoot fresh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weight(g)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Root dry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weight(g)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Shoot  dry</w:t>
            </w:r>
          </w:p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weight(g)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Yun0054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18.25±1.55abcde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0.066±0</w:t>
            </w:r>
            <w:r>
              <w:rPr>
                <w:rFonts w:ascii="Times New Roman" w:hAnsi="Times New Roman" w:cs="Times New Roman" w:hint="eastAsia"/>
                <w:sz w:val="22"/>
              </w:rPr>
              <w:t>.001</w:t>
            </w:r>
            <w:r>
              <w:rPr>
                <w:rFonts w:ascii="Times New Roman" w:hAnsi="Times New Roman" w:cs="Times New Roman"/>
                <w:sz w:val="22"/>
              </w:rPr>
              <w:t>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0.346±0.006c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0.017±0.001b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0.061±0.003bcd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Yun0056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22.92±2.94a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0.051±0.001e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0.344±0.009c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±0.001c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0.056±0.004cde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Yun0058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13.66±3.32cde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0.026±0.002ij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</w:t>
            </w:r>
            <w:r>
              <w:rPr>
                <w:rFonts w:ascii="Times New Roman" w:hAnsi="Times New Roman" w:cs="Times New Roman" w:hint="eastAsia"/>
                <w:sz w:val="22"/>
              </w:rPr>
              <w:t>00</w:t>
            </w:r>
            <w:r>
              <w:rPr>
                <w:rFonts w:ascii="Times New Roman" w:hAnsi="Times New Roman" w:cs="Times New Roman"/>
                <w:sz w:val="22"/>
              </w:rPr>
              <w:t>±0.013d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0.002±0</w:t>
            </w:r>
            <w:r>
              <w:rPr>
                <w:rFonts w:ascii="Times New Roman" w:hAnsi="Times New Roman" w:cs="Times New Roman" w:hint="eastAsia"/>
                <w:sz w:val="22"/>
              </w:rPr>
              <w:t>.001</w:t>
            </w:r>
            <w:r>
              <w:rPr>
                <w:rFonts w:ascii="Times New Roman" w:hAnsi="Times New Roman" w:cs="Times New Roman"/>
                <w:sz w:val="22"/>
              </w:rPr>
              <w:t>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0.053±0.008def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Yun0059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14.39±0.55bcde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±0.004hij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0.215±0.005</w:t>
            </w:r>
            <w:r>
              <w:rPr>
                <w:rFonts w:ascii="Times New Roman" w:hAnsi="Times New Roman" w:cs="Times New Roman" w:hint="eastAsia"/>
                <w:sz w:val="22"/>
              </w:rPr>
              <w:t>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0.006±0.001cd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0.038±0.002efg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Yun0064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13.37±0.83cde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±0.001hij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0.159±0.002f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0.006±0.001cd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0.031±0.001g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Yun0073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12.10±0.29de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0.016±0.002j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0.151±0.004f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0.002±0</w:t>
            </w:r>
            <w:r>
              <w:rPr>
                <w:rFonts w:ascii="Times New Roman" w:hAnsi="Times New Roman" w:cs="Times New Roman" w:hint="eastAsia"/>
                <w:sz w:val="22"/>
              </w:rPr>
              <w:t>.001</w:t>
            </w:r>
            <w:r>
              <w:rPr>
                <w:rFonts w:ascii="Times New Roman" w:hAnsi="Times New Roman" w:cs="Times New Roman"/>
                <w:sz w:val="22"/>
              </w:rPr>
              <w:t>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0.025±0.002g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7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Yun0099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19.56±2.48abc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0.035±0.005fghi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0.154±0.009f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0.003±0</w:t>
            </w:r>
            <w:r>
              <w:rPr>
                <w:rFonts w:ascii="Times New Roman" w:hAnsi="Times New Roman" w:cs="Times New Roman" w:hint="eastAsia"/>
                <w:sz w:val="22"/>
              </w:rPr>
              <w:t>.001</w:t>
            </w:r>
            <w:r>
              <w:rPr>
                <w:rFonts w:ascii="Times New Roman" w:hAnsi="Times New Roman" w:cs="Times New Roman"/>
                <w:sz w:val="22"/>
              </w:rPr>
              <w:t>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0.031±0.01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Yun0101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11.89±0.88e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0.031±0.002ghij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0.158±0.002f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0.003±0.002d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0.022±0.003g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Yun0104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18.59±2.34abcd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±0.001efghi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0.267±0.018d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0.007±0.002cd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0.034±0.003g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Yun0108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23.36±1.07a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0.046±0.003ef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0.541±0.005a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0.005±0.001cd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0.091±0.011a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Yun0129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19.05±1.47abc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0.046±0.008efg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0.29±0.032d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0.005±0.001cd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0.055±0.008cde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Yun0180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20.85±2.38ab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0.101±0.001b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0.518±0.02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0.025±0.002a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±0.009a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13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Yun0192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21.16±1.26a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0.145±0.015a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±0.02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0.016±0.007b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0.078±0.002ab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Yun0310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17.48±2.34abcde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0.081±0.003c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0.396±0.003b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0.003±0.002d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0.073±0.003abc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Yun0601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20.56±4.91ab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0.044±0.006efgh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0.295±0.009d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0.005±0.001cd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0.061±0.001bcd</w:t>
            </w:r>
          </w:p>
        </w:tc>
      </w:tr>
      <w:tr w:rsidR="000F1309">
        <w:trPr>
          <w:jc w:val="center"/>
        </w:trPr>
        <w:tc>
          <w:tcPr>
            <w:tcW w:w="5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16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eastAsia="等线" w:hAnsi="Times New Roman" w:cs="Times New Roman"/>
                <w:sz w:val="22"/>
              </w:rPr>
              <w:t>Yun0622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18.82±1.27bc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0.028±0.005ij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0.163±0.001f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0.002±0</w:t>
            </w:r>
            <w:r>
              <w:rPr>
                <w:rFonts w:ascii="Times New Roman" w:hAnsi="Times New Roman" w:cs="Times New Roman" w:hint="eastAsia"/>
                <w:sz w:val="22"/>
              </w:rPr>
              <w:t>.001</w:t>
            </w:r>
            <w:r>
              <w:rPr>
                <w:rFonts w:ascii="Times New Roman" w:hAnsi="Times New Roman" w:cs="Times New Roman"/>
                <w:sz w:val="22"/>
              </w:rPr>
              <w:t>d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F1309" w:rsidRDefault="00B119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0.035±0.011fg</w:t>
            </w:r>
          </w:p>
        </w:tc>
      </w:tr>
    </w:tbl>
    <w:p w:rsidR="000F1309" w:rsidRDefault="00B1191B">
      <w:pPr>
        <w:jc w:val="center"/>
        <w:rPr>
          <w:rFonts w:ascii="Times New Roman" w:eastAsia="等线" w:hAnsi="Times New Roman" w:cs="Times New Roman"/>
          <w:kern w:val="0"/>
          <w:sz w:val="24"/>
          <w:szCs w:val="24"/>
        </w:rPr>
      </w:pP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Data presented are mean </w:t>
      </w: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>±</w:t>
      </w: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SD. Values with matching letters are not significantly different from each other (P &gt; 0.05).</w:t>
      </w:r>
    </w:p>
    <w:bookmarkEnd w:id="0"/>
    <w:bookmarkEnd w:id="1"/>
    <w:p w:rsidR="000F1309" w:rsidRDefault="000F1309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sectPr w:rsidR="000F1309" w:rsidSect="00F95948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AFB" w:rsidRDefault="00835AFB">
      <w:pPr>
        <w:spacing w:line="240" w:lineRule="auto"/>
      </w:pPr>
      <w:r>
        <w:separator/>
      </w:r>
    </w:p>
  </w:endnote>
  <w:endnote w:type="continuationSeparator" w:id="0">
    <w:p w:rsidR="00835AFB" w:rsidRDefault="00835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AFB" w:rsidRDefault="00835AFB">
      <w:pPr>
        <w:spacing w:after="0" w:line="240" w:lineRule="auto"/>
      </w:pPr>
      <w:r>
        <w:separator/>
      </w:r>
    </w:p>
  </w:footnote>
  <w:footnote w:type="continuationSeparator" w:id="0">
    <w:p w:rsidR="00835AFB" w:rsidRDefault="00835A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80463"/>
    <w:rsid w:val="00081EDF"/>
    <w:rsid w:val="0009142F"/>
    <w:rsid w:val="000B282D"/>
    <w:rsid w:val="000B62A2"/>
    <w:rsid w:val="000C23E1"/>
    <w:rsid w:val="000E625E"/>
    <w:rsid w:val="000E68BC"/>
    <w:rsid w:val="000F1309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6848"/>
    <w:rsid w:val="0037116A"/>
    <w:rsid w:val="00386E23"/>
    <w:rsid w:val="003939B7"/>
    <w:rsid w:val="003A1AC3"/>
    <w:rsid w:val="003A2E69"/>
    <w:rsid w:val="003B1DEE"/>
    <w:rsid w:val="003B5684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B70D4"/>
    <w:rsid w:val="004C4E84"/>
    <w:rsid w:val="004C78AB"/>
    <w:rsid w:val="004D7240"/>
    <w:rsid w:val="004E3BDE"/>
    <w:rsid w:val="004F4FC4"/>
    <w:rsid w:val="00515909"/>
    <w:rsid w:val="00517E1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35AFB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D1A06"/>
    <w:rsid w:val="00AD7DB4"/>
    <w:rsid w:val="00AF12DE"/>
    <w:rsid w:val="00AF33F3"/>
    <w:rsid w:val="00B01322"/>
    <w:rsid w:val="00B1088A"/>
    <w:rsid w:val="00B1191B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95948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580</Words>
  <Characters>3311</Characters>
  <Application>Microsoft Office Word</Application>
  <DocSecurity>0</DocSecurity>
  <Lines>27</Lines>
  <Paragraphs>7</Paragraphs>
  <ScaleCrop>false</ScaleCrop>
  <Company>HP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5</cp:revision>
  <dcterms:created xsi:type="dcterms:W3CDTF">2021-07-27T19:24:00Z</dcterms:created>
  <dcterms:modified xsi:type="dcterms:W3CDTF">2021-08-19T11:40:00Z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